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871C" w14:textId="77777777" w:rsidR="00725D9E" w:rsidRPr="00D946F1" w:rsidRDefault="00725D9E" w:rsidP="00725D9E">
      <w:pPr>
        <w:pStyle w:val="NoSpacing"/>
        <w:rPr>
          <w:rFonts w:ascii="Arial" w:hAnsi="Arial" w:cs="Arial"/>
          <w:sz w:val="20"/>
        </w:rPr>
      </w:pPr>
    </w:p>
    <w:p w14:paraId="4EDDA61E" w14:textId="1DF27369" w:rsidR="008F5C67" w:rsidRPr="008F5C67" w:rsidRDefault="008F5C67" w:rsidP="00FE1B64">
      <w:pPr>
        <w:spacing w:line="240" w:lineRule="auto"/>
        <w:rPr>
          <w:rFonts w:ascii="Arial" w:eastAsia="Times New Roman" w:hAnsi="Arial" w:cs="Arial"/>
          <w:b/>
          <w:bCs/>
          <w:color w:val="000000"/>
          <w:sz w:val="24"/>
          <w:szCs w:val="24"/>
          <w:lang w:eastAsia="en-US" w:bidi="ar-SA"/>
        </w:rPr>
      </w:pPr>
      <w:r w:rsidRPr="008F5C67">
        <w:rPr>
          <w:rFonts w:ascii="Arial" w:eastAsia="Times New Roman" w:hAnsi="Arial" w:cs="Arial"/>
          <w:b/>
          <w:bCs/>
          <w:color w:val="000000"/>
          <w:sz w:val="24"/>
          <w:szCs w:val="24"/>
          <w:lang w:eastAsia="en-US" w:bidi="ar-SA"/>
        </w:rPr>
        <w:t>David B</w:t>
      </w:r>
      <w:proofErr w:type="spellStart"/>
      <w:r w:rsidRPr="008F5C67">
        <w:rPr>
          <w:rFonts w:ascii="Arial" w:eastAsia="Times New Roman" w:hAnsi="Arial" w:cs="Arial"/>
          <w:b/>
          <w:bCs/>
          <w:color w:val="000000"/>
          <w:sz w:val="24"/>
          <w:szCs w:val="24"/>
          <w:lang w:eastAsia="en-US" w:bidi="ar-SA"/>
        </w:rPr>
        <w:t>radt</w:t>
      </w:r>
      <w:proofErr w:type="spellEnd"/>
      <w:r w:rsidRPr="008F5C67">
        <w:rPr>
          <w:rFonts w:ascii="Arial" w:eastAsia="Times New Roman" w:hAnsi="Arial" w:cs="Arial"/>
          <w:b/>
          <w:bCs/>
          <w:color w:val="000000"/>
          <w:sz w:val="24"/>
          <w:szCs w:val="24"/>
          <w:lang w:eastAsia="en-US" w:bidi="ar-SA"/>
        </w:rPr>
        <w:t xml:space="preserve">, Chief Strategy Officer </w:t>
      </w:r>
    </w:p>
    <w:p w14:paraId="794256FC" w14:textId="77777777" w:rsidR="008F5C67" w:rsidRDefault="008F5C67" w:rsidP="00FE1B64">
      <w:pPr>
        <w:spacing w:line="240" w:lineRule="auto"/>
        <w:rPr>
          <w:rFonts w:ascii="Arial" w:eastAsia="Times New Roman" w:hAnsi="Arial" w:cs="Arial"/>
          <w:color w:val="000000"/>
          <w:sz w:val="24"/>
          <w:szCs w:val="24"/>
          <w:lang w:eastAsia="en-US" w:bidi="ar-SA"/>
        </w:rPr>
      </w:pPr>
    </w:p>
    <w:p w14:paraId="47350DE7" w14:textId="510F3128" w:rsidR="00222E4B" w:rsidRPr="00D946F1" w:rsidRDefault="008F5C67" w:rsidP="00FE1B64">
      <w:pPr>
        <w:spacing w:line="240" w:lineRule="auto"/>
        <w:rPr>
          <w:rFonts w:ascii="Arial" w:eastAsia="Times New Roman" w:hAnsi="Arial" w:cs="Arial"/>
          <w:color w:val="auto"/>
          <w:sz w:val="24"/>
          <w:szCs w:val="24"/>
          <w:lang w:eastAsia="en-US" w:bidi="ar-SA"/>
        </w:rPr>
      </w:pPr>
      <w:r w:rsidRPr="008F5C67">
        <w:rPr>
          <w:rFonts w:ascii="Arial" w:eastAsia="Times New Roman" w:hAnsi="Arial" w:cs="Arial"/>
          <w:color w:val="000000"/>
          <w:sz w:val="24"/>
          <w:szCs w:val="24"/>
          <w:lang w:eastAsia="en-US" w:bidi="ar-SA"/>
        </w:rPr>
        <w:t xml:space="preserve">As the Chief Strategy Officer for Student Veterans of America (SVA), Dave </w:t>
      </w:r>
      <w:proofErr w:type="spellStart"/>
      <w:r w:rsidRPr="008F5C67">
        <w:rPr>
          <w:rFonts w:ascii="Arial" w:eastAsia="Times New Roman" w:hAnsi="Arial" w:cs="Arial"/>
          <w:color w:val="000000"/>
          <w:sz w:val="24"/>
          <w:szCs w:val="24"/>
          <w:lang w:eastAsia="en-US" w:bidi="ar-SA"/>
        </w:rPr>
        <w:t>Bradt</w:t>
      </w:r>
      <w:proofErr w:type="spellEnd"/>
      <w:r w:rsidRPr="008F5C67">
        <w:rPr>
          <w:rFonts w:ascii="Arial" w:eastAsia="Times New Roman" w:hAnsi="Arial" w:cs="Arial"/>
          <w:color w:val="000000"/>
          <w:sz w:val="24"/>
          <w:szCs w:val="24"/>
          <w:lang w:eastAsia="en-US" w:bidi="ar-SA"/>
        </w:rPr>
        <w:t xml:space="preserve"> oversees strategic growth initiatives as well as all organizational, cultural, and experiential development efforts. Dave is the Founder and CEO of Ethos, a full-service strategy and organizational development consultancy, and has been a long-time partner to SVA. He is also the creator and MC of SVA’s annual Leadership Institute. Prior to serving in his current capacity, Dave led teams in the Fortune 100 at such organizations as IBM and The Walt Disney Co. He has consulted to teams and leaders on a global scale throughout the US Department of Defense (DOD), the non-profit sector, as well as numerous business enterprises. A veteran of the US Marine Corps, Dave served as a Captain and Combat Engineer Officer leading teams up to 200 in support of the Infantry throughout multiple tours to Operation Iraqi Freedom as well as domestic service in support of combat operations. During his tenure with the </w:t>
      </w:r>
      <w:proofErr w:type="gramStart"/>
      <w:r w:rsidRPr="008F5C67">
        <w:rPr>
          <w:rFonts w:ascii="Arial" w:eastAsia="Times New Roman" w:hAnsi="Arial" w:cs="Arial"/>
          <w:color w:val="000000"/>
          <w:sz w:val="24"/>
          <w:szCs w:val="24"/>
          <w:lang w:eastAsia="en-US" w:bidi="ar-SA"/>
        </w:rPr>
        <w:t>aforementioned organizations</w:t>
      </w:r>
      <w:proofErr w:type="gramEnd"/>
      <w:r w:rsidRPr="008F5C67">
        <w:rPr>
          <w:rFonts w:ascii="Arial" w:eastAsia="Times New Roman" w:hAnsi="Arial" w:cs="Arial"/>
          <w:color w:val="000000"/>
          <w:sz w:val="24"/>
          <w:szCs w:val="24"/>
          <w:lang w:eastAsia="en-US" w:bidi="ar-SA"/>
        </w:rPr>
        <w:t>, Dave led numerous strategic development efforts to include a new franchise-focused engagement model involving products and experiences throughout the hospitality and entertainment world. He also led the organizational design, development, and strategic integration efforts for all Finance, Marketing, Technology, and Communications teams during a multi-</w:t>
      </w:r>
      <w:proofErr w:type="spellStart"/>
      <w:r w:rsidRPr="008F5C67">
        <w:rPr>
          <w:rFonts w:ascii="Arial" w:eastAsia="Times New Roman" w:hAnsi="Arial" w:cs="Arial"/>
          <w:color w:val="000000"/>
          <w:sz w:val="24"/>
          <w:szCs w:val="24"/>
          <w:lang w:eastAsia="en-US" w:bidi="ar-SA"/>
        </w:rPr>
        <w:t>billiondollar</w:t>
      </w:r>
      <w:proofErr w:type="spellEnd"/>
      <w:r w:rsidRPr="008F5C67">
        <w:rPr>
          <w:rFonts w:ascii="Arial" w:eastAsia="Times New Roman" w:hAnsi="Arial" w:cs="Arial"/>
          <w:color w:val="000000"/>
          <w:sz w:val="24"/>
          <w:szCs w:val="24"/>
          <w:lang w:eastAsia="en-US" w:bidi="ar-SA"/>
        </w:rPr>
        <w:t xml:space="preserve"> acquisition. He holds a Bachelor of Arts from the University of California at Davis and a </w:t>
      </w:r>
      <w:proofErr w:type="spellStart"/>
      <w:proofErr w:type="gramStart"/>
      <w:r w:rsidRPr="008F5C67">
        <w:rPr>
          <w:rFonts w:ascii="Arial" w:eastAsia="Times New Roman" w:hAnsi="Arial" w:cs="Arial"/>
          <w:color w:val="000000"/>
          <w:sz w:val="24"/>
          <w:szCs w:val="24"/>
          <w:lang w:eastAsia="en-US" w:bidi="ar-SA"/>
        </w:rPr>
        <w:t>Masters</w:t>
      </w:r>
      <w:proofErr w:type="spellEnd"/>
      <w:r w:rsidRPr="008F5C67">
        <w:rPr>
          <w:rFonts w:ascii="Arial" w:eastAsia="Times New Roman" w:hAnsi="Arial" w:cs="Arial"/>
          <w:color w:val="000000"/>
          <w:sz w:val="24"/>
          <w:szCs w:val="24"/>
          <w:lang w:eastAsia="en-US" w:bidi="ar-SA"/>
        </w:rPr>
        <w:t xml:space="preserve"> of Science</w:t>
      </w:r>
      <w:proofErr w:type="gramEnd"/>
      <w:r w:rsidRPr="008F5C67">
        <w:rPr>
          <w:rFonts w:ascii="Arial" w:eastAsia="Times New Roman" w:hAnsi="Arial" w:cs="Arial"/>
          <w:color w:val="000000"/>
          <w:sz w:val="24"/>
          <w:szCs w:val="24"/>
          <w:lang w:eastAsia="en-US" w:bidi="ar-SA"/>
        </w:rPr>
        <w:t xml:space="preserve"> of Business Administration from Boston University. He is married with two sons and lives in California.</w:t>
      </w:r>
      <w:r w:rsidR="00D946F1" w:rsidRPr="00D946F1">
        <w:rPr>
          <w:rFonts w:ascii="Arial" w:eastAsia="Times New Roman" w:hAnsi="Arial" w:cs="Arial"/>
          <w:color w:val="000000"/>
          <w:sz w:val="24"/>
          <w:szCs w:val="24"/>
          <w:lang w:eastAsia="en-US" w:bidi="ar-SA"/>
        </w:rPr>
        <w:t> </w:t>
      </w: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69F4" w14:textId="77777777" w:rsidR="007766E6" w:rsidRDefault="007766E6">
      <w:pPr>
        <w:spacing w:after="0" w:line="240" w:lineRule="auto"/>
      </w:pPr>
      <w:r>
        <w:separator/>
      </w:r>
    </w:p>
  </w:endnote>
  <w:endnote w:type="continuationSeparator" w:id="0">
    <w:p w14:paraId="7B92537B" w14:textId="77777777" w:rsidR="007766E6" w:rsidRDefault="0077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8816"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6D1898C0" wp14:editId="63A8EE97">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7157" w14:textId="77777777" w:rsidR="00815B60" w:rsidRDefault="00815B60">
    <w:pPr>
      <w:rPr>
        <w:sz w:val="20"/>
      </w:rPr>
    </w:pPr>
  </w:p>
  <w:p w14:paraId="1728E32F"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62D605F9" wp14:editId="47B0099B">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E2ED7"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476D6B94" wp14:editId="4BC4F8A9">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95021"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5E845AD0" wp14:editId="169CBB3A">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7A04B"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15C7557F" wp14:editId="1B27B02C">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2BCBF"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0C58"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380374EF" wp14:editId="77A9CBE3">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705B8B49"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2FB6E01"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380374EF"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705B8B49"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2FB6E01"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47FFC637" wp14:editId="3A640479">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A882D"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2A0C5D4A" wp14:editId="3763B6BA">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1B210"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0765C50E" wp14:editId="66456880">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E30C9"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0FC6DC1B" wp14:editId="5AF6B6F9">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74104"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45D64D04" wp14:editId="49557522">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85D5CE"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6E7B7BA8" wp14:editId="1243C1DD">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7E8852"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4C70E911" wp14:editId="22AA0A58">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4C75D8"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5FDF553F"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D8BC" w14:textId="77777777" w:rsidR="007766E6" w:rsidRDefault="007766E6">
      <w:pPr>
        <w:spacing w:after="0" w:line="240" w:lineRule="auto"/>
      </w:pPr>
      <w:r>
        <w:separator/>
      </w:r>
    </w:p>
  </w:footnote>
  <w:footnote w:type="continuationSeparator" w:id="0">
    <w:p w14:paraId="780A16A4" w14:textId="77777777" w:rsidR="007766E6" w:rsidRDefault="0077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8F1B"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01CFB3D6" wp14:editId="1832C926">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23D3" w14:textId="77777777" w:rsidR="00815B60" w:rsidRDefault="0048601D">
    <w:pPr>
      <w:pStyle w:val="Header"/>
    </w:pPr>
    <w:r>
      <w:rPr>
        <w:noProof/>
      </w:rPr>
      <w:drawing>
        <wp:anchor distT="0" distB="0" distL="114300" distR="114300" simplePos="0" relativeHeight="251685888" behindDoc="0" locked="0" layoutInCell="1" allowOverlap="1" wp14:anchorId="6F5B7751" wp14:editId="22FD5E55">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2B8E3AF5" w14:textId="77777777" w:rsidR="00815B60" w:rsidRDefault="00815B60">
    <w:pPr>
      <w:pStyle w:val="Header"/>
    </w:pPr>
  </w:p>
  <w:p w14:paraId="0A7892A9"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49BD"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5C9E42F4" wp14:editId="3E7B629B">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040589F1"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1E82B797" wp14:editId="17C9E92F">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1BFB6"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63899174"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2F9E041B"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5C10480A"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77A8855D"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67"/>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766E6"/>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5C67"/>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CE489"/>
  <w15:docId w15:val="{65414014-C5C3-D14B-BBEC-6D5A9248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1</TotalTime>
  <Pages>1</Pages>
  <Words>244</Words>
  <Characters>1394</Characters>
  <Application>Microsoft Office Word</Application>
  <DocSecurity>0</DocSecurity>
  <Lines>11</Lines>
  <Paragraphs>3</Paragraphs>
  <ScaleCrop>false</ScaleCrop>
  <Company>Microsoft</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2023-02-22T15:28:00Z</dcterms:created>
  <dcterms:modified xsi:type="dcterms:W3CDTF">2023-02-22T15:33:00Z</dcterms:modified>
</cp:coreProperties>
</file>