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6768" w14:textId="77777777" w:rsidR="00725D9E" w:rsidRPr="00D946F1" w:rsidRDefault="00725D9E" w:rsidP="00725D9E">
      <w:pPr>
        <w:pStyle w:val="NoSpacing"/>
        <w:rPr>
          <w:rFonts w:ascii="Arial" w:hAnsi="Arial" w:cs="Arial"/>
          <w:sz w:val="20"/>
        </w:rPr>
      </w:pPr>
    </w:p>
    <w:p w14:paraId="5884F78B" w14:textId="100C4B3D" w:rsidR="00577061" w:rsidRPr="00D946F1" w:rsidRDefault="007A2BA0" w:rsidP="007A2BA0">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Dalton Waller, Event Project Manager</w:t>
      </w:r>
    </w:p>
    <w:p w14:paraId="00196598"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F6F0361" w14:textId="77777777" w:rsidR="007A2BA0" w:rsidRPr="007A2BA0" w:rsidRDefault="007A2BA0" w:rsidP="007A2BA0">
      <w:pPr>
        <w:spacing w:line="240" w:lineRule="auto"/>
        <w:rPr>
          <w:rFonts w:ascii="Arial" w:eastAsia="Times New Roman" w:hAnsi="Arial" w:cs="Arial"/>
          <w:color w:val="000000"/>
          <w:sz w:val="24"/>
          <w:szCs w:val="24"/>
          <w:lang w:eastAsia="en-US" w:bidi="ar-SA"/>
        </w:rPr>
      </w:pPr>
      <w:r w:rsidRPr="007A2BA0">
        <w:rPr>
          <w:rFonts w:ascii="Arial" w:eastAsia="Times New Roman" w:hAnsi="Arial" w:cs="Arial"/>
          <w:color w:val="000000"/>
          <w:sz w:val="24"/>
          <w:szCs w:val="24"/>
          <w:lang w:eastAsia="en-US" w:bidi="ar-SA"/>
        </w:rPr>
        <w:t>As an Event Project Manager for Student Veterans of America (SVA) and Conference Incorporated (CI), Dalton Waller helps support SVA’s mission of supporting student veterans by helping plan and execute in person and future virtual events. His primary role has been to serve as the SVA registrar managing advance and onsite registration, as well as serving as backup to the Lead Event Logistics Manager. His level-headed, calm demeanor and strategic thinking is an asset for any of the events for which he is responsible.</w:t>
      </w:r>
    </w:p>
    <w:p w14:paraId="00E161A8" w14:textId="77777777" w:rsidR="007A2BA0" w:rsidRPr="007A2BA0" w:rsidRDefault="007A2BA0" w:rsidP="007A2BA0">
      <w:pPr>
        <w:spacing w:line="240" w:lineRule="auto"/>
        <w:rPr>
          <w:rFonts w:ascii="Arial" w:eastAsia="Times New Roman" w:hAnsi="Arial" w:cs="Arial"/>
          <w:color w:val="000000"/>
          <w:sz w:val="24"/>
          <w:szCs w:val="24"/>
          <w:lang w:eastAsia="en-US" w:bidi="ar-SA"/>
        </w:rPr>
      </w:pPr>
      <w:r w:rsidRPr="007A2BA0">
        <w:rPr>
          <w:rFonts w:ascii="Arial" w:eastAsia="Times New Roman" w:hAnsi="Arial" w:cs="Arial"/>
          <w:color w:val="000000"/>
          <w:sz w:val="24"/>
          <w:szCs w:val="24"/>
          <w:lang w:eastAsia="en-US" w:bidi="ar-SA"/>
        </w:rPr>
        <w:t xml:space="preserve">As part of the CI team, he supports other client events from multiple industries across the US. Prior to joining the CI team, Dalton worked at various other event management and support agencies. Most notably at George Mason University for 5 years running their A/V and event production departments. Many members of his family have served or are currently serving in the military. But most importantly, his mother was adopted while his grandparents were stationed overseas. Dalton graduated from George Mason University with a degree in Event Management. He and his (soon to be) wife live together in Ashburn, VA where they love their fur baby </w:t>
      </w:r>
      <w:proofErr w:type="spellStart"/>
      <w:r w:rsidRPr="007A2BA0">
        <w:rPr>
          <w:rFonts w:ascii="Arial" w:eastAsia="Times New Roman" w:hAnsi="Arial" w:cs="Arial"/>
          <w:color w:val="000000"/>
          <w:sz w:val="24"/>
          <w:szCs w:val="24"/>
          <w:lang w:eastAsia="en-US" w:bidi="ar-SA"/>
        </w:rPr>
        <w:t>Tamatoa</w:t>
      </w:r>
      <w:proofErr w:type="spellEnd"/>
      <w:r w:rsidRPr="007A2BA0">
        <w:rPr>
          <w:rFonts w:ascii="Arial" w:eastAsia="Times New Roman" w:hAnsi="Arial" w:cs="Arial"/>
          <w:color w:val="000000"/>
          <w:sz w:val="24"/>
          <w:szCs w:val="24"/>
          <w:lang w:eastAsia="en-US" w:bidi="ar-SA"/>
        </w:rPr>
        <w:t xml:space="preserve"> and continue to help other dogs by often fostering.</w:t>
      </w:r>
    </w:p>
    <w:p w14:paraId="67F610DD" w14:textId="618AA87F" w:rsidR="00222E4B" w:rsidRPr="00D946F1" w:rsidRDefault="00222E4B" w:rsidP="007A2BA0">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58C3" w14:textId="77777777" w:rsidR="00A475BC" w:rsidRDefault="00A475BC">
      <w:pPr>
        <w:spacing w:after="0" w:line="240" w:lineRule="auto"/>
      </w:pPr>
      <w:r>
        <w:separator/>
      </w:r>
    </w:p>
  </w:endnote>
  <w:endnote w:type="continuationSeparator" w:id="0">
    <w:p w14:paraId="1846608C" w14:textId="77777777" w:rsidR="00A475BC" w:rsidRDefault="00A4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400"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770C8742" wp14:editId="36ADF16D">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8392" w14:textId="77777777" w:rsidR="00815B60" w:rsidRDefault="00815B60">
    <w:pPr>
      <w:rPr>
        <w:sz w:val="20"/>
      </w:rPr>
    </w:pPr>
  </w:p>
  <w:p w14:paraId="76684A75"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4A13C594" wp14:editId="738F9694">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65F55"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6690A778" wp14:editId="5675A299">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E5B4B"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9EBB905" wp14:editId="6325F52B">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D4373"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423B524E" wp14:editId="78D15273">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74416"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8178"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16AA3C19" wp14:editId="1BD04454">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545E0F8E"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3787A9C8"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16AA3C1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545E0F8E"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3787A9C8"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FDA1BAA" wp14:editId="0D6417BC">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D55AB"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3EF4C01" wp14:editId="1E43B1DC">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2D270"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260B0330" wp14:editId="0F86201B">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08DDB"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278A7338" wp14:editId="0572E2CB">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53D89"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2373491C" wp14:editId="18C875F7">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FBC25"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5D624072" wp14:editId="1D4F4CB4">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5F8BA"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063E4F77" wp14:editId="1F7B32F1">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35864"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5741CD2E"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903B" w14:textId="77777777" w:rsidR="00A475BC" w:rsidRDefault="00A475BC">
      <w:pPr>
        <w:spacing w:after="0" w:line="240" w:lineRule="auto"/>
      </w:pPr>
      <w:r>
        <w:separator/>
      </w:r>
    </w:p>
  </w:footnote>
  <w:footnote w:type="continuationSeparator" w:id="0">
    <w:p w14:paraId="419C5C83" w14:textId="77777777" w:rsidR="00A475BC" w:rsidRDefault="00A4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0C31"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CC54828" wp14:editId="776DFB1F">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A4A1" w14:textId="77777777" w:rsidR="00815B60" w:rsidRDefault="0048601D">
    <w:pPr>
      <w:pStyle w:val="Header"/>
    </w:pPr>
    <w:r>
      <w:rPr>
        <w:noProof/>
      </w:rPr>
      <w:drawing>
        <wp:anchor distT="0" distB="0" distL="114300" distR="114300" simplePos="0" relativeHeight="251685888" behindDoc="0" locked="0" layoutInCell="1" allowOverlap="1" wp14:anchorId="5147D73C" wp14:editId="4C19061E">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0727CDE" w14:textId="77777777" w:rsidR="00815B60" w:rsidRDefault="00815B60">
    <w:pPr>
      <w:pStyle w:val="Header"/>
    </w:pPr>
  </w:p>
  <w:p w14:paraId="532D3C52"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006F"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154F6FF" wp14:editId="039459CD">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682178CA"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6D45B3AF" wp14:editId="260B32D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29BCA"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723CEBF"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63BF6EC5"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2095F4C"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C99B761"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A0"/>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A2BA0"/>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475BC"/>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1AD9"/>
  <w15:docId w15:val="{D4E4D75A-6FAD-394C-A25A-7BD7AEF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507334794">
      <w:bodyDiv w:val="1"/>
      <w:marLeft w:val="0"/>
      <w:marRight w:val="0"/>
      <w:marTop w:val="0"/>
      <w:marBottom w:val="0"/>
      <w:divBdr>
        <w:top w:val="none" w:sz="0" w:space="0" w:color="auto"/>
        <w:left w:val="none" w:sz="0" w:space="0" w:color="auto"/>
        <w:bottom w:val="none" w:sz="0" w:space="0" w:color="auto"/>
        <w:right w:val="none" w:sz="0" w:space="0" w:color="auto"/>
      </w:divBdr>
    </w:div>
    <w:div w:id="1069578808">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2023-02-22T16:43:00Z</dcterms:created>
  <dcterms:modified xsi:type="dcterms:W3CDTF">2023-02-22T16:44:00Z</dcterms:modified>
</cp:coreProperties>
</file>