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1157" w14:textId="77777777" w:rsidR="00725D9E" w:rsidRPr="00D946F1" w:rsidRDefault="00725D9E" w:rsidP="00725D9E">
      <w:pPr>
        <w:pStyle w:val="NoSpacing"/>
        <w:rPr>
          <w:rFonts w:ascii="Arial" w:hAnsi="Arial" w:cs="Arial"/>
          <w:sz w:val="20"/>
        </w:rPr>
      </w:pPr>
    </w:p>
    <w:p w14:paraId="1A1D1804" w14:textId="3DB9BE9C" w:rsidR="00577061" w:rsidRPr="00D946F1" w:rsidRDefault="00926F29" w:rsidP="00926F29">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Justin </w:t>
      </w:r>
      <w:proofErr w:type="spellStart"/>
      <w:r>
        <w:rPr>
          <w:rFonts w:ascii="Arial" w:eastAsia="Times New Roman" w:hAnsi="Arial" w:cs="Arial"/>
          <w:b/>
          <w:bCs/>
          <w:color w:val="000000"/>
          <w:sz w:val="24"/>
          <w:szCs w:val="24"/>
          <w:lang w:eastAsia="en-US" w:bidi="ar-SA"/>
        </w:rPr>
        <w:t>Hauschild</w:t>
      </w:r>
      <w:proofErr w:type="spellEnd"/>
      <w:r>
        <w:rPr>
          <w:rFonts w:ascii="Arial" w:eastAsia="Times New Roman" w:hAnsi="Arial" w:cs="Arial"/>
          <w:b/>
          <w:bCs/>
          <w:color w:val="000000"/>
          <w:sz w:val="24"/>
          <w:szCs w:val="24"/>
          <w:lang w:eastAsia="en-US" w:bidi="ar-SA"/>
        </w:rPr>
        <w:t>, Policy Counsel</w:t>
      </w:r>
    </w:p>
    <w:p w14:paraId="692F0A06"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01E79929" w14:textId="77777777" w:rsidR="00926F29" w:rsidRPr="00926F29" w:rsidRDefault="00926F29" w:rsidP="00926F29">
      <w:pPr>
        <w:spacing w:line="240" w:lineRule="auto"/>
        <w:rPr>
          <w:rFonts w:ascii="Arial" w:eastAsia="Times New Roman" w:hAnsi="Arial" w:cs="Arial"/>
          <w:color w:val="000000"/>
          <w:sz w:val="24"/>
          <w:szCs w:val="24"/>
          <w:lang w:eastAsia="en-US" w:bidi="ar-SA"/>
        </w:rPr>
      </w:pPr>
      <w:r w:rsidRPr="00926F29">
        <w:rPr>
          <w:rFonts w:ascii="Arial" w:eastAsia="Times New Roman" w:hAnsi="Arial" w:cs="Arial"/>
          <w:color w:val="000000"/>
          <w:sz w:val="24"/>
          <w:szCs w:val="24"/>
          <w:lang w:eastAsia="en-US" w:bidi="ar-SA"/>
        </w:rPr>
        <w:t xml:space="preserve">Justin </w:t>
      </w:r>
      <w:proofErr w:type="spellStart"/>
      <w:r w:rsidRPr="00926F29">
        <w:rPr>
          <w:rFonts w:ascii="Arial" w:eastAsia="Times New Roman" w:hAnsi="Arial" w:cs="Arial"/>
          <w:color w:val="000000"/>
          <w:sz w:val="24"/>
          <w:szCs w:val="24"/>
          <w:lang w:eastAsia="en-US" w:bidi="ar-SA"/>
        </w:rPr>
        <w:t>Hauschild</w:t>
      </w:r>
      <w:proofErr w:type="spellEnd"/>
      <w:r w:rsidRPr="00926F29">
        <w:rPr>
          <w:rFonts w:ascii="Arial" w:eastAsia="Times New Roman" w:hAnsi="Arial" w:cs="Arial"/>
          <w:color w:val="000000"/>
          <w:sz w:val="24"/>
          <w:szCs w:val="24"/>
          <w:lang w:eastAsia="en-US" w:bidi="ar-SA"/>
        </w:rPr>
        <w:t xml:space="preserve"> joined SVA in 2019. As a member of the Government Affairs team, he performs legislative and regulatory analysis and advocates for federal policies that support student veterans. He also provides direct assistance to military-connected students and school staff by fielding and helping to resolve policy-related inquiries about education benefits. During his time with SVA, he has testified before Congress on veteran transition and education policy, drafted regulatory comments on a variety of rules affecting military-connected students, and spoken at numerous educational events to highlight issues impacting veterans in higher education.</w:t>
      </w:r>
    </w:p>
    <w:p w14:paraId="2CEB5CD0" w14:textId="77777777" w:rsidR="00926F29" w:rsidRPr="00926F29" w:rsidRDefault="00926F29" w:rsidP="00926F29">
      <w:pPr>
        <w:spacing w:line="240" w:lineRule="auto"/>
        <w:rPr>
          <w:rFonts w:ascii="Arial" w:eastAsia="Times New Roman" w:hAnsi="Arial" w:cs="Arial"/>
          <w:color w:val="000000"/>
          <w:sz w:val="24"/>
          <w:szCs w:val="24"/>
          <w:lang w:eastAsia="en-US" w:bidi="ar-SA"/>
        </w:rPr>
      </w:pPr>
      <w:r w:rsidRPr="00926F29">
        <w:rPr>
          <w:rFonts w:ascii="Arial" w:eastAsia="Times New Roman" w:hAnsi="Arial" w:cs="Arial"/>
          <w:color w:val="000000"/>
          <w:sz w:val="24"/>
          <w:szCs w:val="24"/>
          <w:lang w:eastAsia="en-US" w:bidi="ar-SA"/>
        </w:rPr>
        <w:t>Prior to joining SVA, Justin was a Judicial Law Clerk for the State of Minnesota’s Second Judicial District where he conducted legal research, analysis, and writing for civil and criminal cases. He has served in other legal roles in both the government and non-profit sectors. Justin is passionate about and has a background in public interest policy advocacy, having previously led student-focused campaigns for affordable higher education and campus infrastructure improvement. Justin is a U.S. Army veteran. He enlisted as an infantryman with the Minnesota Army National Guard shortly after high school and later deployed to Kunar Province, Afghanistan in support of Operation Enduring Freedom.</w:t>
      </w:r>
    </w:p>
    <w:p w14:paraId="5C5463C4" w14:textId="77777777" w:rsidR="00926F29" w:rsidRPr="00926F29" w:rsidRDefault="00926F29" w:rsidP="00926F29">
      <w:pPr>
        <w:spacing w:line="240" w:lineRule="auto"/>
        <w:rPr>
          <w:rFonts w:ascii="Arial" w:eastAsia="Times New Roman" w:hAnsi="Arial" w:cs="Arial"/>
          <w:color w:val="000000"/>
          <w:sz w:val="24"/>
          <w:szCs w:val="24"/>
          <w:lang w:eastAsia="en-US" w:bidi="ar-SA"/>
        </w:rPr>
      </w:pPr>
      <w:r w:rsidRPr="00926F29">
        <w:rPr>
          <w:rFonts w:ascii="Arial" w:eastAsia="Times New Roman" w:hAnsi="Arial" w:cs="Arial"/>
          <w:color w:val="000000"/>
          <w:sz w:val="24"/>
          <w:szCs w:val="24"/>
          <w:lang w:eastAsia="en-US" w:bidi="ar-SA"/>
        </w:rPr>
        <w:t>Like many military-connected students, Justin used service-related education benefits like Tuition Assistance and the Post-9/11 GI Bill to help achieve his higher education goals. He holds a Bachelor of Arts from the University of Minnesota Duluth in Political Science, International Studies, and German Studies and a Juris Doctor from the University of Minnesota Law School. Justin lives in Maryland and enjoys outdoor activities including surfing, snowboarding, and camping.</w:t>
      </w:r>
    </w:p>
    <w:p w14:paraId="40A9424E" w14:textId="4D599CF7" w:rsidR="00222E4B" w:rsidRPr="00D946F1" w:rsidRDefault="00222E4B" w:rsidP="00926F29">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ED89" w14:textId="77777777" w:rsidR="002E0942" w:rsidRDefault="002E0942">
      <w:pPr>
        <w:spacing w:after="0" w:line="240" w:lineRule="auto"/>
      </w:pPr>
      <w:r>
        <w:separator/>
      </w:r>
    </w:p>
  </w:endnote>
  <w:endnote w:type="continuationSeparator" w:id="0">
    <w:p w14:paraId="2DA5134A" w14:textId="77777777" w:rsidR="002E0942" w:rsidRDefault="002E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3C06"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B3C6E78" wp14:editId="3866EB0E">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3CCE" w14:textId="77777777" w:rsidR="00815B60" w:rsidRDefault="00815B60">
    <w:pPr>
      <w:rPr>
        <w:sz w:val="20"/>
      </w:rPr>
    </w:pPr>
  </w:p>
  <w:p w14:paraId="784889B1"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5F543C6B" wp14:editId="3D9EC7E3">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B3B1"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0F672257" wp14:editId="029D130A">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8F1ED"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5EF01948" wp14:editId="3C06D745">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ACFFE"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6D7D4310" wp14:editId="7982A436">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A68B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05EC"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1FFAFE1" wp14:editId="090B21E2">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9259D0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3071117"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1FFAFE1"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9259D0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3071117"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0B1F9819" wp14:editId="561AA503">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8D108"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7394B31" wp14:editId="4C066E3E">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5CC56"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DC01964" wp14:editId="3D9AD524">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C5147"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7EF8850" wp14:editId="3B4D54C8">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75E40"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0BA4FE7" wp14:editId="2698233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3FDFE"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358AD336" wp14:editId="29D5923D">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03CA0"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0157FCEA" wp14:editId="278E4CD0">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C61A4"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4D71E00"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D4D9" w14:textId="77777777" w:rsidR="002E0942" w:rsidRDefault="002E0942">
      <w:pPr>
        <w:spacing w:after="0" w:line="240" w:lineRule="auto"/>
      </w:pPr>
      <w:r>
        <w:separator/>
      </w:r>
    </w:p>
  </w:footnote>
  <w:footnote w:type="continuationSeparator" w:id="0">
    <w:p w14:paraId="749D9AE0" w14:textId="77777777" w:rsidR="002E0942" w:rsidRDefault="002E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659F"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17DD877" wp14:editId="73E60F3D">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8AD" w14:textId="77777777" w:rsidR="00815B60" w:rsidRDefault="0048601D">
    <w:pPr>
      <w:pStyle w:val="Header"/>
    </w:pPr>
    <w:r>
      <w:rPr>
        <w:noProof/>
      </w:rPr>
      <w:drawing>
        <wp:anchor distT="0" distB="0" distL="114300" distR="114300" simplePos="0" relativeHeight="251685888" behindDoc="0" locked="0" layoutInCell="1" allowOverlap="1" wp14:anchorId="5BE39856" wp14:editId="4557FAC7">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E69BED5" w14:textId="77777777" w:rsidR="00815B60" w:rsidRDefault="00815B60">
    <w:pPr>
      <w:pStyle w:val="Header"/>
    </w:pPr>
  </w:p>
  <w:p w14:paraId="29CAC021"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875"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3E29EEF" wp14:editId="47F7FF48">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AD1D870"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0093970" wp14:editId="4CED2DB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CEF0B"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4F69028D"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A93A81A"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DA4AEDB"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11D4F75B"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29"/>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E0942"/>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26F29"/>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534F2"/>
  <w15:docId w15:val="{AA667F75-079A-D54A-A843-AD7F92BF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04425691">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810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2023-02-22T16:08:00Z</dcterms:created>
  <dcterms:modified xsi:type="dcterms:W3CDTF">2023-02-22T16:09:00Z</dcterms:modified>
</cp:coreProperties>
</file>